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4DC0C" w14:textId="6821A7D5" w:rsidR="008C6F4E" w:rsidRDefault="00A832AA" w:rsidP="009D6D9C">
      <w:pPr>
        <w:pStyle w:val="Ttulo1"/>
      </w:pPr>
      <w:r>
        <w:t xml:space="preserve">Matriz de plan de </w:t>
      </w:r>
      <w:r w:rsidR="003B79AB">
        <w:t>acción</w:t>
      </w:r>
    </w:p>
    <w:p w14:paraId="7F228652" w14:textId="63FB45CD" w:rsidR="009D6D9C" w:rsidRPr="00A832AA" w:rsidRDefault="00A832AA" w:rsidP="009D6D9C">
      <w:pPr>
        <w:pStyle w:val="Ttulo2"/>
      </w:pPr>
      <w:r w:rsidRPr="00A832AA">
        <w:t xml:space="preserve">El plan de </w:t>
      </w:r>
      <w:r w:rsidR="003B79AB">
        <w:t>acción</w:t>
      </w:r>
    </w:p>
    <w:p w14:paraId="292CB347" w14:textId="53AFEB23" w:rsidR="00A832AA" w:rsidRDefault="000D2119" w:rsidP="009D6D9C">
      <w:pPr>
        <w:rPr>
          <w:lang w:val="es-MX"/>
        </w:rPr>
      </w:pPr>
      <w:r>
        <w:rPr>
          <w:lang w:val="es-MX"/>
        </w:rPr>
        <w:t>I</w:t>
      </w:r>
      <w:r w:rsidR="00A832AA" w:rsidRPr="00A832AA">
        <w:rPr>
          <w:lang w:val="es-MX"/>
        </w:rPr>
        <w:t>ncluye l</w:t>
      </w:r>
      <w:r w:rsidR="00701F69">
        <w:rPr>
          <w:lang w:val="es-MX"/>
        </w:rPr>
        <w:t xml:space="preserve">as actividades, las </w:t>
      </w:r>
      <w:r w:rsidR="00FD3F6C">
        <w:rPr>
          <w:lang w:val="es-MX"/>
        </w:rPr>
        <w:t>subactividades,</w:t>
      </w:r>
      <w:r w:rsidR="00A832AA" w:rsidRPr="00A832AA">
        <w:rPr>
          <w:lang w:val="es-MX"/>
        </w:rPr>
        <w:t xml:space="preserve"> </w:t>
      </w:r>
      <w:r>
        <w:rPr>
          <w:lang w:val="es-MX"/>
        </w:rPr>
        <w:t xml:space="preserve">los recursos necesarios, </w:t>
      </w:r>
      <w:r w:rsidR="00A832AA" w:rsidRPr="00A832AA">
        <w:rPr>
          <w:lang w:val="es-MX"/>
        </w:rPr>
        <w:t>las personas responsables, el tiempo para llevar a cabo las acciones</w:t>
      </w:r>
      <w:r>
        <w:rPr>
          <w:lang w:val="es-MX"/>
        </w:rPr>
        <w:t xml:space="preserve">. </w:t>
      </w:r>
      <w:r w:rsidR="00A832AA" w:rsidRPr="00A832AA">
        <w:rPr>
          <w:lang w:val="es-MX"/>
        </w:rPr>
        <w:t xml:space="preserve">El plan de </w:t>
      </w:r>
      <w:r w:rsidR="003B79AB">
        <w:rPr>
          <w:lang w:val="es-MX"/>
        </w:rPr>
        <w:t>acción</w:t>
      </w:r>
      <w:r w:rsidR="00A832AA" w:rsidRPr="00A832AA">
        <w:rPr>
          <w:lang w:val="es-MX"/>
        </w:rPr>
        <w:t xml:space="preserve"> participativo debe establecerse con base a criterios entendibles por todas las personas; la matriz es una representación gráfica de este plan, que debe ser clara para todos, ya que va a servir de base para el seguimiento y evaluación</w:t>
      </w:r>
      <w:r w:rsidR="009E1493">
        <w:rPr>
          <w:lang w:val="es-MX"/>
        </w:rPr>
        <w:t>.</w:t>
      </w:r>
    </w:p>
    <w:p w14:paraId="677A7FB3" w14:textId="6181DC87" w:rsidR="00A832AA" w:rsidRDefault="00A832AA" w:rsidP="009D6D9C">
      <w:pPr>
        <w:rPr>
          <w:lang w:val="es-MX"/>
        </w:rPr>
      </w:pPr>
    </w:p>
    <w:tbl>
      <w:tblPr>
        <w:tblStyle w:val="Tablaconcuadrcula5oscura-nfasis1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3260"/>
        <w:gridCol w:w="2694"/>
        <w:gridCol w:w="2126"/>
        <w:gridCol w:w="709"/>
        <w:gridCol w:w="850"/>
        <w:gridCol w:w="709"/>
        <w:gridCol w:w="850"/>
        <w:gridCol w:w="940"/>
      </w:tblGrid>
      <w:tr w:rsidR="000D2119" w14:paraId="74779E2A" w14:textId="479BDA67" w:rsidTr="00C6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52547E"/>
          </w:tcPr>
          <w:p w14:paraId="617D96B2" w14:textId="000651F9" w:rsidR="000D2119" w:rsidRDefault="000D2119" w:rsidP="00A832A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Actividades</w:t>
            </w:r>
          </w:p>
        </w:tc>
        <w:tc>
          <w:tcPr>
            <w:tcW w:w="3260" w:type="dxa"/>
            <w:vMerge w:val="restart"/>
            <w:shd w:val="clear" w:color="auto" w:fill="52547E"/>
          </w:tcPr>
          <w:p w14:paraId="2A0B1DD5" w14:textId="030F1AA0" w:rsidR="000D2119" w:rsidRDefault="00701F6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Subactividades</w:t>
            </w:r>
          </w:p>
        </w:tc>
        <w:tc>
          <w:tcPr>
            <w:tcW w:w="2694" w:type="dxa"/>
            <w:vMerge w:val="restart"/>
            <w:shd w:val="clear" w:color="auto" w:fill="52547E"/>
          </w:tcPr>
          <w:p w14:paraId="6C2C2D0F" w14:textId="532457FA" w:rsidR="000D2119" w:rsidRDefault="000D211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s-MX"/>
              </w:rPr>
            </w:pPr>
            <w:r>
              <w:rPr>
                <w:lang w:val="es-MX"/>
              </w:rPr>
              <w:t>Recursos necesario</w:t>
            </w:r>
            <w:r w:rsidR="00FD3F6C">
              <w:rPr>
                <w:lang w:val="es-MX"/>
              </w:rPr>
              <w:t>s</w:t>
            </w:r>
          </w:p>
          <w:p w14:paraId="07842ED4" w14:textId="3392D1A6" w:rsidR="000D2119" w:rsidRDefault="000D211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(Económicos, reuniones, materiales)</w:t>
            </w:r>
          </w:p>
        </w:tc>
        <w:tc>
          <w:tcPr>
            <w:tcW w:w="2126" w:type="dxa"/>
            <w:vMerge w:val="restart"/>
            <w:shd w:val="clear" w:color="auto" w:fill="52547E"/>
          </w:tcPr>
          <w:p w14:paraId="75052233" w14:textId="1C9BA3E6" w:rsidR="000D2119" w:rsidRDefault="000D211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Responsables</w:t>
            </w:r>
          </w:p>
        </w:tc>
        <w:tc>
          <w:tcPr>
            <w:tcW w:w="3118" w:type="dxa"/>
            <w:gridSpan w:val="4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2547E"/>
          </w:tcPr>
          <w:p w14:paraId="3B86D0D5" w14:textId="7B561543" w:rsidR="000D2119" w:rsidRDefault="000D211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94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52547E"/>
          </w:tcPr>
          <w:p w14:paraId="41168599" w14:textId="58275F74" w:rsidR="000D2119" w:rsidRDefault="000D2119" w:rsidP="00A83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8C5B29">
              <w:rPr>
                <w:sz w:val="15"/>
                <w:szCs w:val="15"/>
                <w:lang w:val="es-MX"/>
              </w:rPr>
              <w:t>Cumplimiento</w:t>
            </w:r>
          </w:p>
        </w:tc>
      </w:tr>
      <w:tr w:rsidR="00C64D42" w14:paraId="0A7846E2" w14:textId="181012CE" w:rsidTr="00C64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</w:tcPr>
          <w:p w14:paraId="2BFB9B22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FFFFFF" w:themeColor="background1"/>
            </w:tcBorders>
          </w:tcPr>
          <w:p w14:paraId="6E7B3427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694" w:type="dxa"/>
            <w:vMerge/>
            <w:tcBorders>
              <w:bottom w:val="single" w:sz="4" w:space="0" w:color="FFFFFF" w:themeColor="background1"/>
            </w:tcBorders>
          </w:tcPr>
          <w:p w14:paraId="078C9CFB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126" w:type="dxa"/>
            <w:vMerge/>
            <w:tcBorders>
              <w:bottom w:val="single" w:sz="4" w:space="0" w:color="FFFFFF" w:themeColor="background1"/>
            </w:tcBorders>
          </w:tcPr>
          <w:p w14:paraId="386EF05F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61988268" w14:textId="7CDF750A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Oct</w:t>
            </w:r>
          </w:p>
          <w:p w14:paraId="13084647" w14:textId="2DDADFE5" w:rsidR="00C64D42" w:rsidRDefault="00C64D42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83AF68F" w14:textId="02973DAD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Nov</w:t>
            </w:r>
          </w:p>
          <w:p w14:paraId="3F7CDC7F" w14:textId="2B55BBE1" w:rsidR="00C64D42" w:rsidRDefault="00C64D42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C597921" w14:textId="6AF5D436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Dic</w:t>
            </w:r>
          </w:p>
          <w:p w14:paraId="3423D1A6" w14:textId="5ED7F7DF" w:rsidR="00C64D42" w:rsidRDefault="00C64D42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000AE09" w14:textId="77777777" w:rsidR="000D2119" w:rsidRDefault="00C64D42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Ene</w:t>
            </w:r>
          </w:p>
          <w:p w14:paraId="5D2E9B27" w14:textId="788D84F2" w:rsidR="00C64D42" w:rsidRDefault="00C64D42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3BAE229B" w14:textId="0073DEAB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 /No</w:t>
            </w:r>
          </w:p>
        </w:tc>
      </w:tr>
      <w:tr w:rsidR="00C64D42" w:rsidRPr="008C5B29" w14:paraId="2B8E4F02" w14:textId="324D8991" w:rsidTr="00C64D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3EA5844E" w14:textId="7FBE760F" w:rsidR="000D2119" w:rsidRDefault="00BC2997" w:rsidP="009D6D9C">
            <w:pPr>
              <w:rPr>
                <w:lang w:val="es-MX"/>
              </w:rPr>
            </w:pPr>
            <w:r>
              <w:rPr>
                <w:lang w:val="es-MX"/>
              </w:rPr>
              <w:t>Construcción de una palapa</w:t>
            </w: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6ED17E9F" w14:textId="574A4AF8" w:rsidR="008C5B29" w:rsidRDefault="00BC2997" w:rsidP="008C5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Definir el espacio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A026840" w14:textId="77777777" w:rsidR="008C5B29" w:rsidRDefault="00BC299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Reunión</w:t>
            </w:r>
          </w:p>
          <w:p w14:paraId="17F5F7C1" w14:textId="77777777" w:rsidR="00BC2997" w:rsidRDefault="00BC299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Toma de acuerdos</w:t>
            </w:r>
          </w:p>
          <w:p w14:paraId="75F3953E" w14:textId="48F050E6" w:rsidR="00BC2997" w:rsidRDefault="00BC299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Espacio disponible e idóneo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47A699B5" w14:textId="77777777" w:rsidR="000D2119" w:rsidRDefault="0033648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Grupo</w:t>
            </w:r>
          </w:p>
          <w:p w14:paraId="1CB1528D" w14:textId="09D3077A" w:rsidR="00E77BF6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Constructor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9B8BBC5" w14:textId="40B8FC58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F085886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E38CBFF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3F6BBC6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63A33F23" w14:textId="2DF08849" w:rsidR="000D2119" w:rsidRDefault="00C7337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D0400A" w14:paraId="42979DEF" w14:textId="08BA1C27" w:rsidTr="00C64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6B1FA42A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37E9E288" w14:textId="613D883E" w:rsidR="000D2119" w:rsidRDefault="00BC2997" w:rsidP="008C5B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Cotizar</w:t>
            </w:r>
            <w:r>
              <w:rPr>
                <w:lang w:val="es-MX"/>
              </w:rPr>
              <w:t xml:space="preserve"> con los constructores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6F7B4C3F" w14:textId="26357F73" w:rsidR="000D2119" w:rsidRDefault="00D0400A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Investigación sobre proveedores</w:t>
            </w:r>
          </w:p>
          <w:p w14:paraId="6D671686" w14:textId="2A6A7F43" w:rsidR="00D0400A" w:rsidRDefault="00D0400A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Listado</w:t>
            </w:r>
          </w:p>
          <w:p w14:paraId="22A45E3D" w14:textId="604A874D" w:rsidR="00D0400A" w:rsidRDefault="00D0400A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Solicitar cotizaciones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16C0140B" w14:textId="0431FB8B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Elvia y Addi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61CDA137" w14:textId="13B58F11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28AEB62A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518F3469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7DDA8119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auto"/>
          </w:tcPr>
          <w:p w14:paraId="66D6B000" w14:textId="1135B374" w:rsidR="000D2119" w:rsidRDefault="00C73377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BC2997" w14:paraId="08DD8C16" w14:textId="552AD3CE" w:rsidTr="00C64D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13147495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2C92264" w14:textId="30AD7478" w:rsidR="000D2119" w:rsidRDefault="00BC2997" w:rsidP="008C5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Definir el constructor basados en el precio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68CE796" w14:textId="77777777" w:rsidR="006A2656" w:rsidRDefault="00D0400A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Identificar experiencia</w:t>
            </w:r>
          </w:p>
          <w:p w14:paraId="691BAEB9" w14:textId="77777777" w:rsidR="00D0400A" w:rsidRDefault="00D0400A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Tipo de madera necesaria </w:t>
            </w:r>
          </w:p>
          <w:p w14:paraId="49391AE3" w14:textId="2B81E19E" w:rsidR="00D0400A" w:rsidRDefault="00D0400A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Análisis de costo basados en mano de obra y material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2EC95806" w14:textId="0788E27B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Grupo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7D42A4AF" w14:textId="373E4383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0B4CADC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32D70202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7D74E762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670C5D93" w14:textId="6961564C" w:rsidR="000D2119" w:rsidRDefault="00C7337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BC2997" w14:paraId="0DC3A005" w14:textId="606EC524" w:rsidTr="00C64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13EC208B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64A93455" w14:textId="24F9A7B7" w:rsidR="000D2119" w:rsidRDefault="00BC2997" w:rsidP="009E14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Medir el espacio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4A4997CA" w14:textId="1EF7EA16" w:rsidR="00572EAF" w:rsidRDefault="0033648D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Experiencia del constructor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04510457" w14:textId="31F65E4A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Constructor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33203CEC" w14:textId="6AB0C53D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76CDEFDD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5577F216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758F191F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auto"/>
          </w:tcPr>
          <w:p w14:paraId="148DCFC5" w14:textId="09E1DFC3" w:rsidR="000D2119" w:rsidRDefault="00C73377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BC2997" w14:paraId="4C5E7AAA" w14:textId="1F687C4E" w:rsidTr="00C64D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3768E08F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4D7B9881" w14:textId="6662B401" w:rsidR="000D2119" w:rsidRDefault="00BC2997" w:rsidP="009E14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Definir los insumos y materiales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9965C71" w14:textId="22CAF0AA" w:rsidR="000D2119" w:rsidRDefault="00BC299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Corte de madera con respecto a fases lunares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38650AC8" w14:textId="7F003D3B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Constructor y grupo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75B692F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28DEF157" w14:textId="1A8BAE66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BDD521A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44A36B77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0675779C" w14:textId="415FB377" w:rsidR="000D2119" w:rsidRDefault="00C7337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BC2997" w14:paraId="773425C3" w14:textId="637A42C8" w:rsidTr="00C64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7F8A8454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000399A2" w14:textId="0C9DD464" w:rsidR="000D2119" w:rsidRDefault="00BC2997" w:rsidP="009E14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Definir fecha de entrega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25298CEE" w14:textId="5534FF38" w:rsidR="000D2119" w:rsidRDefault="0033648D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Reunión para acordar fecha de entrega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46105F54" w14:textId="19DCEDB0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Constructor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7D25EB26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32BAF9DB" w14:textId="7BAE2E7B" w:rsidR="000D2119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4A101382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auto"/>
          </w:tcPr>
          <w:p w14:paraId="65C950F8" w14:textId="77777777" w:rsidR="000D2119" w:rsidRDefault="000D2119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auto"/>
          </w:tcPr>
          <w:p w14:paraId="6460EBD0" w14:textId="0342F714" w:rsidR="000D2119" w:rsidRDefault="00C73377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C64D42" w:rsidRPr="00BC2997" w14:paraId="12186841" w14:textId="75437FBF" w:rsidTr="00C64D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4516B00A" w14:textId="77777777" w:rsidR="000D2119" w:rsidRDefault="000D2119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26C3FCF" w14:textId="6168EF53" w:rsidR="000D2119" w:rsidRDefault="00BC2997" w:rsidP="009E14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Primer de abono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DD8A94F" w14:textId="3B50B642" w:rsidR="000D2119" w:rsidRDefault="0033648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Recursos económicos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BE435FB" w14:textId="78C7E7B0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Addi y Elvia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5CF7C8CE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28DF72E2" w14:textId="643A240F" w:rsidR="000D2119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F471F18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680B124" w14:textId="77777777" w:rsidR="000D2119" w:rsidRDefault="000D2119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3988C5E3" w14:textId="229CF468" w:rsidR="000D2119" w:rsidRDefault="00C7337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Si</w:t>
            </w:r>
          </w:p>
        </w:tc>
      </w:tr>
      <w:tr w:rsidR="00E77BF6" w:rsidRPr="00BC2997" w14:paraId="6B73DEAA" w14:textId="77777777" w:rsidTr="00C64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1CD42E4B" w14:textId="77777777" w:rsidR="00E77BF6" w:rsidRDefault="00E77BF6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300B03E" w14:textId="59A75D0D" w:rsidR="00E77BF6" w:rsidRDefault="00E77BF6" w:rsidP="009E14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Entrega de la palapa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C75E875" w14:textId="73BBCBB3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Acuerdo con el constructor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7263913D" w14:textId="0B759E62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Constructor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70C7CEF6" w14:textId="77777777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3C5BB2AC" w14:textId="77777777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24E23B57" w14:textId="77777777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60B3DB1" w14:textId="090296EF" w:rsidR="00E77BF6" w:rsidRDefault="00C73377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484A74E9" w14:textId="77777777" w:rsidR="00E77BF6" w:rsidRDefault="00E77BF6" w:rsidP="009D6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</w:tr>
      <w:tr w:rsidR="00C64D42" w:rsidRPr="00BC2997" w14:paraId="55FCBC47" w14:textId="77777777" w:rsidTr="00C64D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DAB5E"/>
          </w:tcPr>
          <w:p w14:paraId="12CFE1A1" w14:textId="77777777" w:rsidR="0072504D" w:rsidRDefault="0072504D" w:rsidP="009D6D9C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4C0FA1F9" w14:textId="72112265" w:rsidR="0072504D" w:rsidRDefault="00E77BF6" w:rsidP="009E14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Finiquito de pagos</w:t>
            </w:r>
          </w:p>
        </w:tc>
        <w:tc>
          <w:tcPr>
            <w:tcW w:w="2694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EC5A80C" w14:textId="5FEFCB9A" w:rsidR="0072504D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Recursos económicos</w:t>
            </w:r>
          </w:p>
        </w:tc>
        <w:tc>
          <w:tcPr>
            <w:tcW w:w="2126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4FCC9EFD" w14:textId="70515AEA" w:rsidR="0072504D" w:rsidRDefault="00E77BF6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Addi y Elvia</w:t>
            </w: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77FC2673" w14:textId="77777777" w:rsidR="0072504D" w:rsidRDefault="0072504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1F5C021D" w14:textId="77777777" w:rsidR="0072504D" w:rsidRDefault="0072504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27C9E196" w14:textId="77777777" w:rsidR="0072504D" w:rsidRDefault="0072504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  <w:right w:val="single" w:sz="4" w:space="0" w:color="52547E"/>
            </w:tcBorders>
            <w:shd w:val="clear" w:color="auto" w:fill="EDEAE5"/>
          </w:tcPr>
          <w:p w14:paraId="06E0032C" w14:textId="43650752" w:rsidR="0072504D" w:rsidRDefault="00C73377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x</w:t>
            </w:r>
          </w:p>
        </w:tc>
        <w:tc>
          <w:tcPr>
            <w:tcW w:w="940" w:type="dxa"/>
            <w:tcBorders>
              <w:top w:val="single" w:sz="4" w:space="0" w:color="52547E"/>
              <w:left w:val="single" w:sz="4" w:space="0" w:color="52547E"/>
              <w:bottom w:val="single" w:sz="4" w:space="0" w:color="52547E"/>
            </w:tcBorders>
            <w:shd w:val="clear" w:color="auto" w:fill="EDEAE5"/>
          </w:tcPr>
          <w:p w14:paraId="5AE673FE" w14:textId="77777777" w:rsidR="0072504D" w:rsidRDefault="0072504D" w:rsidP="009D6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</w:tr>
    </w:tbl>
    <w:p w14:paraId="597F1CD5" w14:textId="77777777" w:rsidR="00071680" w:rsidRPr="00071680" w:rsidRDefault="00071680" w:rsidP="00071680">
      <w:pPr>
        <w:rPr>
          <w:lang w:val="es-MX"/>
        </w:rPr>
      </w:pPr>
    </w:p>
    <w:sectPr w:rsidR="00071680" w:rsidRPr="00071680" w:rsidSect="00A832AA">
      <w:headerReference w:type="default" r:id="rId7"/>
      <w:footerReference w:type="default" r:id="rId8"/>
      <w:pgSz w:w="15840" w:h="12240" w:orient="landscape"/>
      <w:pgMar w:top="720" w:right="720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39CC" w14:textId="77777777" w:rsidR="009F7903" w:rsidRDefault="009F7903" w:rsidP="009D6D9C">
      <w:r>
        <w:separator/>
      </w:r>
    </w:p>
  </w:endnote>
  <w:endnote w:type="continuationSeparator" w:id="0">
    <w:p w14:paraId="279EBCEA" w14:textId="77777777" w:rsidR="009F7903" w:rsidRDefault="009F7903" w:rsidP="009D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53747F-4DB3-314D-8D8C-86BDE01C4E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956331-CC03-EE44-BB38-37CA59579EAA}"/>
    <w:embedBold r:id="rId3" w:fontKey="{EC77961C-163C-324C-AAE8-9FBDEFADEA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EF3424C-6BF7-DD4C-9CD1-C5EB559011C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5120D0C-52CD-DB4E-B5C3-ECEC2E053E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7640B63-8931-644A-AFF7-4AE15055421C}"/>
    <w:embedBold r:id="rId7" w:fontKey="{2327286E-D414-EF46-8041-2D0542F151F8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8" w:fontKey="{718D25B5-09D1-7A44-BEBA-1AFAFCEDBD81}"/>
    <w:embedBold r:id="rId9" w:fontKey="{7C8A8516-3538-F64F-AB24-70610E23949D}"/>
  </w:font>
  <w:font w:name="Mali SemiBold">
    <w:altName w:val="Browallia New"/>
    <w:panose1 w:val="020B0604020202020204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1936BA6-23BE-4B40-ABB6-CC6316564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98A61" w14:textId="79F76F20" w:rsidR="007E3467" w:rsidRDefault="00071680" w:rsidP="009D6D9C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A0F648A" wp14:editId="38591D05">
          <wp:simplePos x="0" y="0"/>
          <wp:positionH relativeFrom="column">
            <wp:posOffset>292100</wp:posOffset>
          </wp:positionH>
          <wp:positionV relativeFrom="paragraph">
            <wp:posOffset>136525</wp:posOffset>
          </wp:positionV>
          <wp:extent cx="8154670" cy="443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467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65648" wp14:editId="246F2799">
              <wp:simplePos x="0" y="0"/>
              <wp:positionH relativeFrom="column">
                <wp:posOffset>-767715</wp:posOffset>
              </wp:positionH>
              <wp:positionV relativeFrom="paragraph">
                <wp:posOffset>66675</wp:posOffset>
              </wp:positionV>
              <wp:extent cx="10182225" cy="5905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2225" cy="590550"/>
                      </a:xfrm>
                      <a:prstGeom prst="rect">
                        <a:avLst/>
                      </a:prstGeom>
                      <a:solidFill>
                        <a:srgbClr val="EDEA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0061BF" id="Rectangle 3" o:spid="_x0000_s1026" style="position:absolute;margin-left:-60.45pt;margin-top:5.25pt;width:801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" fillcolor="#edeae5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F29AE" w14:textId="77777777" w:rsidR="009F7903" w:rsidRDefault="009F7903" w:rsidP="009D6D9C">
      <w:r>
        <w:separator/>
      </w:r>
    </w:p>
  </w:footnote>
  <w:footnote w:type="continuationSeparator" w:id="0">
    <w:p w14:paraId="48D390FB" w14:textId="77777777" w:rsidR="009F7903" w:rsidRDefault="009F7903" w:rsidP="009D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67D9B" w14:textId="520A5FC4" w:rsidR="007E3467" w:rsidRDefault="00071680" w:rsidP="009D6D9C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B44E244" wp14:editId="2D7DA010">
          <wp:simplePos x="0" y="0"/>
          <wp:positionH relativeFrom="column">
            <wp:posOffset>3840489</wp:posOffset>
          </wp:positionH>
          <wp:positionV relativeFrom="paragraph">
            <wp:posOffset>-418059</wp:posOffset>
          </wp:positionV>
          <wp:extent cx="5511522" cy="76680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522" cy="7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35B5A0E" wp14:editId="2073DC53">
          <wp:simplePos x="0" y="0"/>
          <wp:positionH relativeFrom="column">
            <wp:posOffset>-356235</wp:posOffset>
          </wp:positionH>
          <wp:positionV relativeFrom="paragraph">
            <wp:posOffset>-400050</wp:posOffset>
          </wp:positionV>
          <wp:extent cx="1466850" cy="48323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78EF9" wp14:editId="755D71EF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10068560" cy="619125"/>
              <wp:effectExtent l="0" t="0" r="889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68560" cy="619125"/>
                      </a:xfrm>
                      <a:prstGeom prst="rect">
                        <a:avLst/>
                      </a:prstGeom>
                      <a:solidFill>
                        <a:srgbClr val="5254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4D7BFB" id="Rectangle 1" o:spid="_x0000_s1026" style="position:absolute;margin-left:-56.7pt;margin-top:-36pt;width:792.8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" fillcolor="#52547e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6FE9"/>
    <w:multiLevelType w:val="hybridMultilevel"/>
    <w:tmpl w:val="18A6DF36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87B35"/>
    <w:multiLevelType w:val="hybridMultilevel"/>
    <w:tmpl w:val="FE98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28C4"/>
    <w:multiLevelType w:val="hybridMultilevel"/>
    <w:tmpl w:val="3842AADC"/>
    <w:lvl w:ilvl="0" w:tplc="F6CED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B5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14B8"/>
    <w:multiLevelType w:val="hybridMultilevel"/>
    <w:tmpl w:val="9F82C03C"/>
    <w:lvl w:ilvl="0" w:tplc="F364E090">
      <w:start w:val="1"/>
      <w:numFmt w:val="decimal"/>
      <w:lvlText w:val="%1."/>
      <w:lvlJc w:val="left"/>
      <w:pPr>
        <w:ind w:left="720" w:hanging="360"/>
      </w:pPr>
      <w:rPr>
        <w:rFonts w:hint="default"/>
        <w:color w:val="CDAB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26C9A"/>
    <w:multiLevelType w:val="hybridMultilevel"/>
    <w:tmpl w:val="357AD8F8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97DE5"/>
    <w:multiLevelType w:val="hybridMultilevel"/>
    <w:tmpl w:val="038A0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67"/>
    <w:rsid w:val="00071680"/>
    <w:rsid w:val="000A1EDF"/>
    <w:rsid w:val="000D2119"/>
    <w:rsid w:val="0015219E"/>
    <w:rsid w:val="001C225A"/>
    <w:rsid w:val="001E1AD1"/>
    <w:rsid w:val="002023E0"/>
    <w:rsid w:val="0022498C"/>
    <w:rsid w:val="0033648D"/>
    <w:rsid w:val="003B79AB"/>
    <w:rsid w:val="004B2A6E"/>
    <w:rsid w:val="004E6DA4"/>
    <w:rsid w:val="00572EAF"/>
    <w:rsid w:val="005E59D3"/>
    <w:rsid w:val="00694529"/>
    <w:rsid w:val="006A2656"/>
    <w:rsid w:val="006B7C68"/>
    <w:rsid w:val="006C115A"/>
    <w:rsid w:val="00701F69"/>
    <w:rsid w:val="0072504D"/>
    <w:rsid w:val="007E3467"/>
    <w:rsid w:val="00811C0D"/>
    <w:rsid w:val="008156DA"/>
    <w:rsid w:val="008858F3"/>
    <w:rsid w:val="008C5B29"/>
    <w:rsid w:val="008C6F4E"/>
    <w:rsid w:val="008E392C"/>
    <w:rsid w:val="009B7949"/>
    <w:rsid w:val="009D6D9C"/>
    <w:rsid w:val="009E1493"/>
    <w:rsid w:val="009F7903"/>
    <w:rsid w:val="00A832AA"/>
    <w:rsid w:val="00B271B8"/>
    <w:rsid w:val="00BC2997"/>
    <w:rsid w:val="00C135D2"/>
    <w:rsid w:val="00C3236C"/>
    <w:rsid w:val="00C64D42"/>
    <w:rsid w:val="00C73377"/>
    <w:rsid w:val="00CE529A"/>
    <w:rsid w:val="00D01BA5"/>
    <w:rsid w:val="00D0400A"/>
    <w:rsid w:val="00D34F7C"/>
    <w:rsid w:val="00D4302C"/>
    <w:rsid w:val="00E45B6E"/>
    <w:rsid w:val="00E77BF6"/>
    <w:rsid w:val="00EE2978"/>
    <w:rsid w:val="00F0124F"/>
    <w:rsid w:val="00F1430C"/>
    <w:rsid w:val="00F2631C"/>
    <w:rsid w:val="00FA2394"/>
    <w:rsid w:val="00FC12DF"/>
    <w:rsid w:val="00FD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98CAB"/>
  <w15:chartTrackingRefBased/>
  <w15:docId w15:val="{837491A1-FB70-4708-9B53-A080E90A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D9C"/>
    <w:pPr>
      <w:outlineLvl w:val="1"/>
    </w:pPr>
    <w:rPr>
      <w:rFonts w:ascii="Open Sans" w:eastAsiaTheme="minorEastAsia" w:hAnsi="Open Sans" w:cs="Open Sans"/>
    </w:rPr>
  </w:style>
  <w:style w:type="paragraph" w:styleId="Ttulo1">
    <w:name w:val="heading 1"/>
    <w:basedOn w:val="Normal"/>
    <w:next w:val="Normal"/>
    <w:link w:val="Ttulo1Car"/>
    <w:uiPriority w:val="9"/>
    <w:qFormat/>
    <w:rsid w:val="00FA2394"/>
    <w:pPr>
      <w:outlineLvl w:val="0"/>
    </w:pPr>
    <w:rPr>
      <w:rFonts w:ascii="Mali SemiBold" w:hAnsi="Mali SemiBold" w:cs="Mali SemiBold"/>
      <w:color w:val="52547E"/>
      <w:sz w:val="44"/>
      <w:szCs w:val="44"/>
      <w:lang w:val="es-MX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1C225A"/>
    <w:pPr>
      <w:outlineLvl w:val="1"/>
    </w:pPr>
    <w:rPr>
      <w:color w:val="CDAB5E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467"/>
  </w:style>
  <w:style w:type="paragraph" w:styleId="Piedepgina">
    <w:name w:val="footer"/>
    <w:basedOn w:val="Normal"/>
    <w:link w:val="PiedepginaC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467"/>
  </w:style>
  <w:style w:type="character" w:customStyle="1" w:styleId="Ttulo1Car">
    <w:name w:val="Título 1 Car"/>
    <w:basedOn w:val="Fuentedeprrafopredeter"/>
    <w:link w:val="Ttulo1"/>
    <w:uiPriority w:val="9"/>
    <w:rsid w:val="00FA2394"/>
    <w:rPr>
      <w:rFonts w:ascii="Mali SemiBold" w:hAnsi="Mali SemiBold" w:cs="Mali SemiBold"/>
      <w:color w:val="52547E"/>
      <w:sz w:val="44"/>
      <w:szCs w:val="44"/>
      <w:lang w:val="es-MX"/>
    </w:rPr>
  </w:style>
  <w:style w:type="table" w:styleId="Tablaconcuadrcula">
    <w:name w:val="Table Grid"/>
    <w:basedOn w:val="Tablanormal"/>
    <w:uiPriority w:val="39"/>
    <w:rsid w:val="0069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1">
    <w:name w:val="List Table 4 Accent 1"/>
    <w:basedOn w:val="Tablanormal"/>
    <w:uiPriority w:val="49"/>
    <w:rsid w:val="006945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1C225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Subttulo">
    <w:name w:val="Subtitle"/>
    <w:basedOn w:val="Ttulo2"/>
    <w:next w:val="Normal"/>
    <w:link w:val="SubttuloCar"/>
    <w:uiPriority w:val="11"/>
    <w:qFormat/>
    <w:rsid w:val="00CE529A"/>
  </w:style>
  <w:style w:type="character" w:customStyle="1" w:styleId="SubttuloCar">
    <w:name w:val="Subtítulo Car"/>
    <w:basedOn w:val="Fuentedeprrafopredeter"/>
    <w:link w:val="Subttulo"/>
    <w:uiPriority w:val="11"/>
    <w:rsid w:val="00CE529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Prrafodelista">
    <w:name w:val="List Paragraph"/>
    <w:basedOn w:val="Normal"/>
    <w:uiPriority w:val="34"/>
    <w:qFormat/>
    <w:rsid w:val="004B2A6E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A832A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F012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221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Ayami Martinez</dc:creator>
  <cp:keywords/>
  <dc:description/>
  <cp:lastModifiedBy>Gisela Illescas</cp:lastModifiedBy>
  <cp:revision>6</cp:revision>
  <cp:lastPrinted>2020-10-21T07:13:00Z</cp:lastPrinted>
  <dcterms:created xsi:type="dcterms:W3CDTF">2021-11-24T14:43:00Z</dcterms:created>
  <dcterms:modified xsi:type="dcterms:W3CDTF">2021-12-08T22:22:00Z</dcterms:modified>
</cp:coreProperties>
</file>